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FE755" w14:textId="19A9ABDB" w:rsidR="00A1334D" w:rsidRPr="00B738B9" w:rsidRDefault="00A1334D" w:rsidP="00B738B9">
      <w:pPr>
        <w:spacing w:after="0" w:line="276" w:lineRule="auto"/>
        <w:rPr>
          <w:rFonts w:ascii="Times New Roman" w:hAnsi="Times New Roman" w:cs="Times New Roman"/>
          <w:b/>
          <w:bCs/>
          <w:color w:val="00B050"/>
          <w:sz w:val="28"/>
          <w:szCs w:val="28"/>
          <w:lang w:val="en-US"/>
        </w:rPr>
      </w:pPr>
      <w:r w:rsidRPr="00B738B9">
        <w:rPr>
          <w:rFonts w:ascii="Times New Roman" w:hAnsi="Times New Roman" w:cs="Times New Roman"/>
          <w:b/>
          <w:bCs/>
          <w:color w:val="00B050"/>
          <w:sz w:val="28"/>
          <w:szCs w:val="28"/>
          <w:lang w:val="en-US"/>
        </w:rPr>
        <w:t xml:space="preserve">The </w:t>
      </w:r>
      <w:r w:rsidR="00887686">
        <w:rPr>
          <w:rFonts w:ascii="Times New Roman" w:hAnsi="Times New Roman" w:cs="Times New Roman"/>
          <w:b/>
          <w:bCs/>
          <w:color w:val="00B050"/>
          <w:sz w:val="28"/>
          <w:szCs w:val="28"/>
          <w:lang w:val="en-US"/>
        </w:rPr>
        <w:t>f</w:t>
      </w:r>
      <w:r w:rsidRPr="00B738B9">
        <w:rPr>
          <w:rFonts w:ascii="Times New Roman" w:hAnsi="Times New Roman" w:cs="Times New Roman"/>
          <w:b/>
          <w:bCs/>
          <w:color w:val="00B050"/>
          <w:sz w:val="28"/>
          <w:szCs w:val="28"/>
          <w:lang w:val="en-US"/>
        </w:rPr>
        <w:t xml:space="preserve">ive </w:t>
      </w:r>
      <w:r w:rsidR="00887686">
        <w:rPr>
          <w:rFonts w:ascii="Times New Roman" w:hAnsi="Times New Roman" w:cs="Times New Roman"/>
          <w:b/>
          <w:bCs/>
          <w:color w:val="00B050"/>
          <w:sz w:val="28"/>
          <w:szCs w:val="28"/>
          <w:lang w:val="en-US"/>
        </w:rPr>
        <w:t>g</w:t>
      </w:r>
      <w:r w:rsidRPr="00B738B9">
        <w:rPr>
          <w:rFonts w:ascii="Times New Roman" w:hAnsi="Times New Roman" w:cs="Times New Roman"/>
          <w:b/>
          <w:bCs/>
          <w:color w:val="00B050"/>
          <w:sz w:val="28"/>
          <w:szCs w:val="28"/>
          <w:lang w:val="en-US"/>
        </w:rPr>
        <w:t xml:space="preserve">olden </w:t>
      </w:r>
      <w:r w:rsidR="00887686">
        <w:rPr>
          <w:rFonts w:ascii="Times New Roman" w:hAnsi="Times New Roman" w:cs="Times New Roman"/>
          <w:b/>
          <w:bCs/>
          <w:color w:val="00B050"/>
          <w:sz w:val="28"/>
          <w:szCs w:val="28"/>
          <w:lang w:val="en-US"/>
        </w:rPr>
        <w:t>r</w:t>
      </w:r>
      <w:r w:rsidRPr="00B738B9">
        <w:rPr>
          <w:rFonts w:ascii="Times New Roman" w:hAnsi="Times New Roman" w:cs="Times New Roman"/>
          <w:b/>
          <w:bCs/>
          <w:color w:val="00B050"/>
          <w:sz w:val="28"/>
          <w:szCs w:val="28"/>
          <w:lang w:val="en-US"/>
        </w:rPr>
        <w:t xml:space="preserve">ules of being a </w:t>
      </w:r>
      <w:r w:rsidR="00887686">
        <w:rPr>
          <w:rFonts w:ascii="Times New Roman" w:hAnsi="Times New Roman" w:cs="Times New Roman"/>
          <w:b/>
          <w:bCs/>
          <w:color w:val="00B050"/>
          <w:sz w:val="28"/>
          <w:szCs w:val="28"/>
          <w:lang w:val="en-US"/>
        </w:rPr>
        <w:t>t</w:t>
      </w:r>
      <w:r w:rsidRPr="00B738B9">
        <w:rPr>
          <w:rFonts w:ascii="Times New Roman" w:hAnsi="Times New Roman" w:cs="Times New Roman"/>
          <w:b/>
          <w:bCs/>
          <w:color w:val="00B050"/>
          <w:sz w:val="28"/>
          <w:szCs w:val="28"/>
          <w:lang w:val="en-US"/>
        </w:rPr>
        <w:t>rustee</w:t>
      </w:r>
    </w:p>
    <w:p w14:paraId="2CA73773" w14:textId="77777777" w:rsidR="00F103BD" w:rsidRDefault="00D676A5" w:rsidP="00B738B9">
      <w:pPr>
        <w:spacing w:after="0" w:line="276" w:lineRule="auto"/>
        <w:rPr>
          <w:rFonts w:ascii="Times New Roman" w:hAnsi="Times New Roman" w:cs="Times New Roman"/>
          <w:color w:val="00B050"/>
          <w:lang w:val="en-US"/>
        </w:rPr>
      </w:pPr>
      <w:r w:rsidRPr="00B738B9">
        <w:rPr>
          <w:rFonts w:ascii="Times New Roman" w:hAnsi="Times New Roman" w:cs="Times New Roman"/>
          <w:color w:val="00B050"/>
          <w:lang w:val="en-US"/>
        </w:rPr>
        <w:t>Helpful notes</w:t>
      </w:r>
    </w:p>
    <w:p w14:paraId="73B300FA" w14:textId="74588FE2" w:rsidR="000A7B96" w:rsidRDefault="004E7824" w:rsidP="00B738B9">
      <w:pPr>
        <w:spacing w:after="0" w:line="276" w:lineRule="auto"/>
        <w:rPr>
          <w:rFonts w:ascii="Times New Roman" w:hAnsi="Times New Roman" w:cs="Times New Roman"/>
          <w:color w:val="00B050"/>
          <w:lang w:val="en-US"/>
        </w:rPr>
      </w:pPr>
      <w:r w:rsidRPr="00F103BD">
        <w:rPr>
          <w:rFonts w:ascii="Times New Roman" w:hAnsi="Times New Roman" w:cs="Times New Roman"/>
          <w:color w:val="00B050"/>
          <w:sz w:val="20"/>
          <w:szCs w:val="20"/>
          <w:lang w:val="en-US"/>
        </w:rPr>
        <w:t>(</w:t>
      </w:r>
      <w:r w:rsidR="00F103BD">
        <w:rPr>
          <w:rFonts w:ascii="Times New Roman" w:hAnsi="Times New Roman" w:cs="Times New Roman"/>
          <w:color w:val="00B050"/>
          <w:sz w:val="20"/>
          <w:szCs w:val="20"/>
          <w:lang w:val="en-US"/>
        </w:rPr>
        <w:t>T</w:t>
      </w:r>
      <w:r w:rsidR="000A7B96" w:rsidRPr="00F103BD">
        <w:rPr>
          <w:rFonts w:ascii="Times New Roman" w:hAnsi="Times New Roman" w:cs="Times New Roman"/>
          <w:color w:val="00B050"/>
          <w:sz w:val="20"/>
          <w:szCs w:val="20"/>
          <w:lang w:val="en-US"/>
        </w:rPr>
        <w:t xml:space="preserve">his is </w:t>
      </w:r>
      <w:r w:rsidR="000A7B96" w:rsidRPr="006D3A43">
        <w:rPr>
          <w:rFonts w:ascii="Times New Roman" w:hAnsi="Times New Roman" w:cs="Times New Roman"/>
          <w:b/>
          <w:bCs/>
          <w:color w:val="00B050"/>
          <w:sz w:val="20"/>
          <w:szCs w:val="20"/>
          <w:lang w:val="en-US"/>
        </w:rPr>
        <w:t>not</w:t>
      </w:r>
      <w:r w:rsidR="000A7B96" w:rsidRPr="00F103BD">
        <w:rPr>
          <w:rFonts w:ascii="Times New Roman" w:hAnsi="Times New Roman" w:cs="Times New Roman"/>
          <w:color w:val="00B050"/>
          <w:sz w:val="20"/>
          <w:szCs w:val="20"/>
          <w:lang w:val="en-US"/>
        </w:rPr>
        <w:t xml:space="preserve"> legal </w:t>
      </w:r>
      <w:r w:rsidR="00AE4425" w:rsidRPr="00F103BD">
        <w:rPr>
          <w:rFonts w:ascii="Times New Roman" w:hAnsi="Times New Roman" w:cs="Times New Roman"/>
          <w:color w:val="00B050"/>
          <w:sz w:val="20"/>
          <w:szCs w:val="20"/>
          <w:lang w:val="en-US"/>
        </w:rPr>
        <w:t>g</w:t>
      </w:r>
      <w:r w:rsidR="000A7B96" w:rsidRPr="00F103BD">
        <w:rPr>
          <w:rFonts w:ascii="Times New Roman" w:hAnsi="Times New Roman" w:cs="Times New Roman"/>
          <w:color w:val="00B050"/>
          <w:sz w:val="20"/>
          <w:szCs w:val="20"/>
          <w:lang w:val="en-US"/>
        </w:rPr>
        <w:t>uidance</w:t>
      </w:r>
      <w:r w:rsidR="008D2291" w:rsidRPr="00F103BD">
        <w:rPr>
          <w:rFonts w:ascii="Times New Roman" w:hAnsi="Times New Roman" w:cs="Times New Roman"/>
          <w:color w:val="00B050"/>
          <w:sz w:val="20"/>
          <w:szCs w:val="20"/>
          <w:lang w:val="en-US"/>
        </w:rPr>
        <w:t>,</w:t>
      </w:r>
      <w:r w:rsidR="000A7B96" w:rsidRPr="00F103BD">
        <w:rPr>
          <w:rFonts w:ascii="Times New Roman" w:hAnsi="Times New Roman" w:cs="Times New Roman"/>
          <w:color w:val="00B050"/>
          <w:sz w:val="20"/>
          <w:szCs w:val="20"/>
          <w:lang w:val="en-US"/>
        </w:rPr>
        <w:t xml:space="preserve"> </w:t>
      </w:r>
      <w:proofErr w:type="gramStart"/>
      <w:r w:rsidR="000A7B96" w:rsidRPr="00F103BD">
        <w:rPr>
          <w:rFonts w:ascii="Times New Roman" w:hAnsi="Times New Roman" w:cs="Times New Roman"/>
          <w:color w:val="00B050"/>
          <w:sz w:val="20"/>
          <w:szCs w:val="20"/>
          <w:lang w:val="en-US"/>
        </w:rPr>
        <w:t>it’s</w:t>
      </w:r>
      <w:proofErr w:type="gramEnd"/>
      <w:r w:rsidR="000A7B96" w:rsidRPr="00F103BD">
        <w:rPr>
          <w:rFonts w:ascii="Times New Roman" w:hAnsi="Times New Roman" w:cs="Times New Roman"/>
          <w:color w:val="00B050"/>
          <w:sz w:val="20"/>
          <w:szCs w:val="20"/>
          <w:lang w:val="en-US"/>
        </w:rPr>
        <w:t xml:space="preserve"> </w:t>
      </w:r>
      <w:r w:rsidR="00AE4425" w:rsidRPr="00F103BD">
        <w:rPr>
          <w:rFonts w:ascii="Times New Roman" w:hAnsi="Times New Roman" w:cs="Times New Roman"/>
          <w:color w:val="00B050"/>
          <w:sz w:val="20"/>
          <w:szCs w:val="20"/>
          <w:lang w:val="en-US"/>
        </w:rPr>
        <w:t>g</w:t>
      </w:r>
      <w:r w:rsidR="000A7B96" w:rsidRPr="00F103BD">
        <w:rPr>
          <w:rFonts w:ascii="Times New Roman" w:hAnsi="Times New Roman" w:cs="Times New Roman"/>
          <w:color w:val="00B050"/>
          <w:sz w:val="20"/>
          <w:szCs w:val="20"/>
          <w:lang w:val="en-US"/>
        </w:rPr>
        <w:t xml:space="preserve">ood </w:t>
      </w:r>
      <w:r w:rsidR="00AE4425" w:rsidRPr="00F103BD">
        <w:rPr>
          <w:rFonts w:ascii="Times New Roman" w:hAnsi="Times New Roman" w:cs="Times New Roman"/>
          <w:color w:val="00B050"/>
          <w:sz w:val="20"/>
          <w:szCs w:val="20"/>
          <w:lang w:val="en-US"/>
        </w:rPr>
        <w:t>p</w:t>
      </w:r>
      <w:r w:rsidR="000A7B96" w:rsidRPr="00F103BD">
        <w:rPr>
          <w:rFonts w:ascii="Times New Roman" w:hAnsi="Times New Roman" w:cs="Times New Roman"/>
          <w:color w:val="00B050"/>
          <w:sz w:val="20"/>
          <w:szCs w:val="20"/>
          <w:lang w:val="en-US"/>
        </w:rPr>
        <w:t>ractice</w:t>
      </w:r>
      <w:r w:rsidR="00184A34" w:rsidRPr="00F103BD">
        <w:rPr>
          <w:rFonts w:ascii="Times New Roman" w:hAnsi="Times New Roman" w:cs="Times New Roman"/>
          <w:color w:val="00B050"/>
          <w:sz w:val="20"/>
          <w:szCs w:val="20"/>
          <w:lang w:val="en-US"/>
        </w:rPr>
        <w:t>)</w:t>
      </w:r>
    </w:p>
    <w:p w14:paraId="3D95A83A" w14:textId="77777777" w:rsidR="00184A34" w:rsidRPr="00B738B9" w:rsidRDefault="00184A34" w:rsidP="00B738B9">
      <w:pPr>
        <w:spacing w:after="0" w:line="276" w:lineRule="auto"/>
        <w:rPr>
          <w:rFonts w:ascii="Times New Roman" w:hAnsi="Times New Roman" w:cs="Times New Roman"/>
          <w:color w:val="00B050"/>
          <w:lang w:val="en-US"/>
        </w:rPr>
      </w:pPr>
    </w:p>
    <w:p w14:paraId="4494F630" w14:textId="6AF44DCB" w:rsidR="00A1334D" w:rsidRPr="004E7824" w:rsidRDefault="00A1334D" w:rsidP="006427C4">
      <w:pPr>
        <w:spacing w:after="0" w:line="276" w:lineRule="auto"/>
        <w:rPr>
          <w:rFonts w:ascii="Times New Roman" w:hAnsi="Times New Roman" w:cs="Times New Roman"/>
          <w:sz w:val="20"/>
          <w:szCs w:val="20"/>
          <w:lang w:val="en-US"/>
        </w:rPr>
      </w:pPr>
      <w:r w:rsidRPr="004E7824">
        <w:rPr>
          <w:rFonts w:ascii="Times New Roman" w:hAnsi="Times New Roman" w:cs="Times New Roman"/>
          <w:sz w:val="20"/>
          <w:szCs w:val="20"/>
          <w:lang w:val="en-US"/>
        </w:rPr>
        <w:t xml:space="preserve">Are you a charity </w:t>
      </w:r>
      <w:r w:rsidR="00F07552">
        <w:rPr>
          <w:rFonts w:ascii="Times New Roman" w:hAnsi="Times New Roman" w:cs="Times New Roman"/>
          <w:sz w:val="20"/>
          <w:szCs w:val="20"/>
          <w:lang w:val="en-US"/>
        </w:rPr>
        <w:t>t</w:t>
      </w:r>
      <w:r w:rsidRPr="004E7824">
        <w:rPr>
          <w:rFonts w:ascii="Times New Roman" w:hAnsi="Times New Roman" w:cs="Times New Roman"/>
          <w:sz w:val="20"/>
          <w:szCs w:val="20"/>
          <w:lang w:val="en-US"/>
        </w:rPr>
        <w:t>rustee?</w:t>
      </w:r>
      <w:r w:rsidR="00AE4425" w:rsidRPr="004E7824">
        <w:rPr>
          <w:rFonts w:ascii="Times New Roman" w:hAnsi="Times New Roman" w:cs="Times New Roman"/>
          <w:color w:val="EE0000"/>
          <w:sz w:val="20"/>
          <w:szCs w:val="20"/>
          <w:lang w:val="en-US"/>
        </w:rPr>
        <w:t xml:space="preserve"> </w:t>
      </w:r>
      <w:r w:rsidRPr="004E7824">
        <w:rPr>
          <w:rFonts w:ascii="Times New Roman" w:hAnsi="Times New Roman" w:cs="Times New Roman"/>
          <w:sz w:val="20"/>
          <w:szCs w:val="20"/>
          <w:lang w:val="en-US"/>
        </w:rPr>
        <w:t xml:space="preserve">This means that there are </w:t>
      </w:r>
      <w:proofErr w:type="gramStart"/>
      <w:r w:rsidRPr="004E7824">
        <w:rPr>
          <w:rFonts w:ascii="Times New Roman" w:hAnsi="Times New Roman" w:cs="Times New Roman"/>
          <w:sz w:val="20"/>
          <w:szCs w:val="20"/>
          <w:lang w:val="en-US"/>
        </w:rPr>
        <w:t>a number of</w:t>
      </w:r>
      <w:proofErr w:type="gramEnd"/>
      <w:r w:rsidRPr="004E7824">
        <w:rPr>
          <w:rFonts w:ascii="Times New Roman" w:hAnsi="Times New Roman" w:cs="Times New Roman"/>
          <w:sz w:val="20"/>
          <w:szCs w:val="20"/>
          <w:lang w:val="en-US"/>
        </w:rPr>
        <w:t xml:space="preserve"> duties placed on you under charity law. In England and Wales, the key piece of legislation is the Charities Act 2011. </w:t>
      </w:r>
    </w:p>
    <w:p w14:paraId="3E971ACB" w14:textId="6BBCFE8F" w:rsidR="00A1334D" w:rsidRDefault="00A1334D" w:rsidP="006427C4">
      <w:pPr>
        <w:spacing w:after="0" w:line="276" w:lineRule="auto"/>
        <w:ind w:firstLine="720"/>
        <w:rPr>
          <w:rFonts w:ascii="Times New Roman" w:hAnsi="Times New Roman" w:cs="Times New Roman"/>
          <w:sz w:val="20"/>
          <w:szCs w:val="20"/>
          <w:lang w:val="en-US"/>
        </w:rPr>
      </w:pPr>
      <w:r w:rsidRPr="004E7824">
        <w:rPr>
          <w:rFonts w:ascii="Times New Roman" w:hAnsi="Times New Roman" w:cs="Times New Roman"/>
          <w:sz w:val="20"/>
          <w:szCs w:val="20"/>
          <w:lang w:val="en-US"/>
        </w:rPr>
        <w:t xml:space="preserve">Each </w:t>
      </w:r>
      <w:r w:rsidR="00B96B7F" w:rsidRPr="004E7824">
        <w:rPr>
          <w:rFonts w:ascii="Times New Roman" w:hAnsi="Times New Roman" w:cs="Times New Roman"/>
          <w:sz w:val="20"/>
          <w:szCs w:val="20"/>
          <w:lang w:val="en-US"/>
        </w:rPr>
        <w:t>l</w:t>
      </w:r>
      <w:r w:rsidRPr="004E7824">
        <w:rPr>
          <w:rFonts w:ascii="Times New Roman" w:hAnsi="Times New Roman" w:cs="Times New Roman"/>
          <w:sz w:val="20"/>
          <w:szCs w:val="20"/>
          <w:lang w:val="en-US"/>
        </w:rPr>
        <w:t xml:space="preserve">ocal </w:t>
      </w:r>
      <w:r w:rsidR="00B96B7F" w:rsidRPr="004E7824">
        <w:rPr>
          <w:rFonts w:ascii="Times New Roman" w:hAnsi="Times New Roman" w:cs="Times New Roman"/>
          <w:sz w:val="20"/>
          <w:szCs w:val="20"/>
          <w:lang w:val="en-US"/>
        </w:rPr>
        <w:t>c</w:t>
      </w:r>
      <w:r w:rsidRPr="004E7824">
        <w:rPr>
          <w:rFonts w:ascii="Times New Roman" w:hAnsi="Times New Roman" w:cs="Times New Roman"/>
          <w:sz w:val="20"/>
          <w:szCs w:val="20"/>
          <w:lang w:val="en-US"/>
        </w:rPr>
        <w:t>hurch</w:t>
      </w:r>
      <w:r w:rsidR="00625075" w:rsidRPr="004E7824">
        <w:rPr>
          <w:rFonts w:ascii="Times New Roman" w:hAnsi="Times New Roman" w:cs="Times New Roman"/>
          <w:sz w:val="20"/>
          <w:szCs w:val="20"/>
          <w:lang w:val="en-US"/>
        </w:rPr>
        <w:t xml:space="preserve"> is a charity</w:t>
      </w:r>
      <w:r w:rsidR="00D82B8D" w:rsidRPr="004E7824">
        <w:rPr>
          <w:rFonts w:ascii="Times New Roman" w:hAnsi="Times New Roman" w:cs="Times New Roman"/>
          <w:sz w:val="20"/>
          <w:szCs w:val="20"/>
          <w:lang w:val="en-US"/>
        </w:rPr>
        <w:t>.</w:t>
      </w:r>
      <w:r w:rsidRPr="004E7824">
        <w:rPr>
          <w:rFonts w:ascii="Times New Roman" w:hAnsi="Times New Roman" w:cs="Times New Roman"/>
          <w:sz w:val="20"/>
          <w:szCs w:val="20"/>
          <w:lang w:val="en-US"/>
        </w:rPr>
        <w:t xml:space="preserve"> </w:t>
      </w:r>
      <w:r w:rsidR="00D82B8D" w:rsidRPr="004E7824">
        <w:rPr>
          <w:rFonts w:ascii="Times New Roman" w:hAnsi="Times New Roman" w:cs="Times New Roman"/>
          <w:sz w:val="20"/>
          <w:szCs w:val="20"/>
          <w:lang w:val="en-US"/>
        </w:rPr>
        <w:t>I</w:t>
      </w:r>
      <w:r w:rsidRPr="004E7824">
        <w:rPr>
          <w:rFonts w:ascii="Times New Roman" w:hAnsi="Times New Roman" w:cs="Times New Roman"/>
          <w:sz w:val="20"/>
          <w:szCs w:val="20"/>
          <w:lang w:val="en-US"/>
        </w:rPr>
        <w:t xml:space="preserve">f </w:t>
      </w:r>
      <w:r w:rsidR="00B96B7F" w:rsidRPr="004E7824">
        <w:rPr>
          <w:rFonts w:ascii="Times New Roman" w:hAnsi="Times New Roman" w:cs="Times New Roman"/>
          <w:sz w:val="20"/>
          <w:szCs w:val="20"/>
          <w:lang w:val="en-US"/>
        </w:rPr>
        <w:t xml:space="preserve">the church is </w:t>
      </w:r>
      <w:r w:rsidRPr="004E7824">
        <w:rPr>
          <w:rFonts w:ascii="Times New Roman" w:hAnsi="Times New Roman" w:cs="Times New Roman"/>
          <w:sz w:val="20"/>
          <w:szCs w:val="20"/>
          <w:lang w:val="en-US"/>
        </w:rPr>
        <w:t>registered with the Charities Commission</w:t>
      </w:r>
      <w:r w:rsidR="00B26051" w:rsidRPr="004E7824">
        <w:rPr>
          <w:rFonts w:ascii="Times New Roman" w:hAnsi="Times New Roman" w:cs="Times New Roman"/>
          <w:sz w:val="20"/>
          <w:szCs w:val="20"/>
          <w:lang w:val="en-US"/>
        </w:rPr>
        <w:t>,</w:t>
      </w:r>
      <w:r w:rsidRPr="004E7824">
        <w:rPr>
          <w:rFonts w:ascii="Times New Roman" w:hAnsi="Times New Roman" w:cs="Times New Roman"/>
          <w:sz w:val="20"/>
          <w:szCs w:val="20"/>
          <w:lang w:val="en-US"/>
        </w:rPr>
        <w:t xml:space="preserve"> </w:t>
      </w:r>
      <w:r w:rsidR="00B96B7F" w:rsidRPr="004E7824">
        <w:rPr>
          <w:rFonts w:ascii="Times New Roman" w:hAnsi="Times New Roman" w:cs="Times New Roman"/>
          <w:sz w:val="20"/>
          <w:szCs w:val="20"/>
          <w:lang w:val="en-US"/>
        </w:rPr>
        <w:t xml:space="preserve">then it </w:t>
      </w:r>
      <w:r w:rsidRPr="004E7824">
        <w:rPr>
          <w:rFonts w:ascii="Times New Roman" w:hAnsi="Times New Roman" w:cs="Times New Roman"/>
          <w:sz w:val="20"/>
          <w:szCs w:val="20"/>
          <w:lang w:val="en-US"/>
        </w:rPr>
        <w:t xml:space="preserve">is a </w:t>
      </w:r>
      <w:proofErr w:type="gramStart"/>
      <w:r w:rsidRPr="004E7824">
        <w:rPr>
          <w:rFonts w:ascii="Times New Roman" w:hAnsi="Times New Roman" w:cs="Times New Roman"/>
          <w:sz w:val="20"/>
          <w:szCs w:val="20"/>
          <w:lang w:val="en-US"/>
        </w:rPr>
        <w:t>charity in its own right</w:t>
      </w:r>
      <w:proofErr w:type="gramEnd"/>
      <w:r w:rsidRPr="004E7824">
        <w:rPr>
          <w:rFonts w:ascii="Times New Roman" w:hAnsi="Times New Roman" w:cs="Times New Roman"/>
          <w:sz w:val="20"/>
          <w:szCs w:val="20"/>
          <w:lang w:val="en-US"/>
        </w:rPr>
        <w:t xml:space="preserve">. There are </w:t>
      </w:r>
      <w:proofErr w:type="gramStart"/>
      <w:r w:rsidRPr="004E7824">
        <w:rPr>
          <w:rFonts w:ascii="Times New Roman" w:hAnsi="Times New Roman" w:cs="Times New Roman"/>
          <w:sz w:val="20"/>
          <w:szCs w:val="20"/>
          <w:lang w:val="en-US"/>
        </w:rPr>
        <w:t>some</w:t>
      </w:r>
      <w:proofErr w:type="gramEnd"/>
      <w:r w:rsidRPr="004E7824">
        <w:rPr>
          <w:rFonts w:ascii="Times New Roman" w:hAnsi="Times New Roman" w:cs="Times New Roman"/>
          <w:sz w:val="20"/>
          <w:szCs w:val="20"/>
          <w:lang w:val="en-US"/>
        </w:rPr>
        <w:t xml:space="preserve"> churches that are not registered with the Charity Commission because their annual income does not exceed £100,000. If these churches are members of the UWI</w:t>
      </w:r>
      <w:r w:rsidR="00B26051" w:rsidRPr="004E7824">
        <w:rPr>
          <w:rFonts w:ascii="Times New Roman" w:hAnsi="Times New Roman" w:cs="Times New Roman"/>
          <w:sz w:val="20"/>
          <w:szCs w:val="20"/>
          <w:lang w:val="en-US"/>
        </w:rPr>
        <w:t>,</w:t>
      </w:r>
      <w:r w:rsidRPr="004E7824">
        <w:rPr>
          <w:rFonts w:ascii="Times New Roman" w:hAnsi="Times New Roman" w:cs="Times New Roman"/>
          <w:sz w:val="20"/>
          <w:szCs w:val="20"/>
          <w:lang w:val="en-US"/>
        </w:rPr>
        <w:t xml:space="preserve"> they can be excepted from registration by virtue of the Charities (Exception from Registration) Regulations 1996 until 31 March 2031. Even as an excepted charity</w:t>
      </w:r>
      <w:r w:rsidR="00B26051" w:rsidRPr="004E7824">
        <w:rPr>
          <w:rFonts w:ascii="Times New Roman" w:hAnsi="Times New Roman" w:cs="Times New Roman"/>
          <w:sz w:val="20"/>
          <w:szCs w:val="20"/>
          <w:lang w:val="en-US"/>
        </w:rPr>
        <w:t>,</w:t>
      </w:r>
      <w:r w:rsidRPr="004E7824">
        <w:rPr>
          <w:rFonts w:ascii="Times New Roman" w:hAnsi="Times New Roman" w:cs="Times New Roman"/>
          <w:sz w:val="20"/>
          <w:szCs w:val="20"/>
          <w:lang w:val="en-US"/>
        </w:rPr>
        <w:t xml:space="preserve"> the </w:t>
      </w:r>
      <w:r w:rsidR="00A3302D" w:rsidRPr="004E7824">
        <w:rPr>
          <w:rFonts w:ascii="Times New Roman" w:hAnsi="Times New Roman" w:cs="Times New Roman"/>
          <w:sz w:val="20"/>
          <w:szCs w:val="20"/>
          <w:lang w:val="en-US"/>
        </w:rPr>
        <w:t>l</w:t>
      </w:r>
      <w:r w:rsidRPr="004E7824">
        <w:rPr>
          <w:rFonts w:ascii="Times New Roman" w:hAnsi="Times New Roman" w:cs="Times New Roman"/>
          <w:sz w:val="20"/>
          <w:szCs w:val="20"/>
          <w:lang w:val="en-US"/>
        </w:rPr>
        <w:t xml:space="preserve">ocal </w:t>
      </w:r>
      <w:r w:rsidR="00A3302D" w:rsidRPr="004E7824">
        <w:rPr>
          <w:rFonts w:ascii="Times New Roman" w:hAnsi="Times New Roman" w:cs="Times New Roman"/>
          <w:sz w:val="20"/>
          <w:szCs w:val="20"/>
          <w:lang w:val="en-US"/>
        </w:rPr>
        <w:t>c</w:t>
      </w:r>
      <w:r w:rsidRPr="004E7824">
        <w:rPr>
          <w:rFonts w:ascii="Times New Roman" w:hAnsi="Times New Roman" w:cs="Times New Roman"/>
          <w:sz w:val="20"/>
          <w:szCs w:val="20"/>
          <w:lang w:val="en-US"/>
        </w:rPr>
        <w:t>hurch is a charity and must comply with charity law</w:t>
      </w:r>
      <w:proofErr w:type="gramStart"/>
      <w:r w:rsidRPr="004E7824">
        <w:rPr>
          <w:rFonts w:ascii="Times New Roman" w:hAnsi="Times New Roman" w:cs="Times New Roman"/>
          <w:sz w:val="20"/>
          <w:szCs w:val="20"/>
          <w:lang w:val="en-US"/>
        </w:rPr>
        <w:t xml:space="preserve">. </w:t>
      </w:r>
      <w:r w:rsidR="006427C4">
        <w:rPr>
          <w:rFonts w:ascii="Times New Roman" w:hAnsi="Times New Roman" w:cs="Times New Roman"/>
          <w:sz w:val="20"/>
          <w:szCs w:val="20"/>
          <w:lang w:val="en-US"/>
        </w:rPr>
        <w:t xml:space="preserve"> </w:t>
      </w:r>
      <w:proofErr w:type="gramEnd"/>
      <w:r w:rsidRPr="004E7824">
        <w:rPr>
          <w:rFonts w:ascii="Times New Roman" w:hAnsi="Times New Roman" w:cs="Times New Roman"/>
          <w:sz w:val="20"/>
          <w:szCs w:val="20"/>
          <w:lang w:val="en-US"/>
        </w:rPr>
        <w:t xml:space="preserve">Here are five golden rules to guide charity </w:t>
      </w:r>
      <w:r w:rsidR="00D43542" w:rsidRPr="004E7824">
        <w:rPr>
          <w:rFonts w:ascii="Times New Roman" w:hAnsi="Times New Roman" w:cs="Times New Roman"/>
          <w:sz w:val="20"/>
          <w:szCs w:val="20"/>
          <w:lang w:val="en-US"/>
        </w:rPr>
        <w:t>trustees.</w:t>
      </w:r>
    </w:p>
    <w:p w14:paraId="3AB5BE8D" w14:textId="77777777" w:rsidR="006427C4" w:rsidRPr="004E7824" w:rsidRDefault="006427C4" w:rsidP="006427C4">
      <w:pPr>
        <w:spacing w:after="0" w:line="276" w:lineRule="auto"/>
        <w:ind w:firstLine="720"/>
        <w:rPr>
          <w:rFonts w:ascii="Times New Roman" w:hAnsi="Times New Roman" w:cs="Times New Roman"/>
          <w:sz w:val="20"/>
          <w:szCs w:val="20"/>
          <w:lang w:val="en-US"/>
        </w:rPr>
      </w:pPr>
    </w:p>
    <w:p w14:paraId="45EBB915" w14:textId="6B053A40" w:rsidR="00A1334D" w:rsidRPr="004E7824" w:rsidRDefault="00A1334D" w:rsidP="00AE4425">
      <w:pPr>
        <w:spacing w:after="0" w:line="360" w:lineRule="auto"/>
        <w:rPr>
          <w:rFonts w:ascii="Times New Roman" w:hAnsi="Times New Roman" w:cs="Times New Roman"/>
          <w:sz w:val="20"/>
          <w:szCs w:val="20"/>
          <w:lang w:val="en-US"/>
        </w:rPr>
      </w:pPr>
      <w:r w:rsidRPr="004E7824">
        <w:rPr>
          <w:rFonts w:ascii="Times New Roman" w:hAnsi="Times New Roman" w:cs="Times New Roman"/>
          <w:sz w:val="20"/>
          <w:szCs w:val="20"/>
          <w:lang w:val="en-US"/>
        </w:rPr>
        <w:t>Charity trustees must always act:</w:t>
      </w:r>
    </w:p>
    <w:p w14:paraId="4C6587C2" w14:textId="77777777" w:rsidR="00AE4425" w:rsidRPr="004E7824" w:rsidRDefault="00AE4425" w:rsidP="00AE4425">
      <w:pPr>
        <w:spacing w:after="0" w:line="360" w:lineRule="auto"/>
        <w:rPr>
          <w:rFonts w:ascii="Times New Roman" w:hAnsi="Times New Roman" w:cs="Times New Roman"/>
          <w:sz w:val="20"/>
          <w:szCs w:val="20"/>
          <w:lang w:val="en-US"/>
        </w:rPr>
      </w:pPr>
    </w:p>
    <w:p w14:paraId="7F284493" w14:textId="33BD9999" w:rsidR="00A1334D" w:rsidRPr="006427C4" w:rsidRDefault="00A1334D" w:rsidP="006427C4">
      <w:pPr>
        <w:pStyle w:val="ListParagraph"/>
        <w:numPr>
          <w:ilvl w:val="0"/>
          <w:numId w:val="1"/>
        </w:numPr>
        <w:spacing w:after="0" w:line="276" w:lineRule="auto"/>
        <w:ind w:left="714" w:hanging="357"/>
        <w:rPr>
          <w:rFonts w:ascii="Times New Roman" w:hAnsi="Times New Roman" w:cs="Times New Roman"/>
          <w:sz w:val="20"/>
          <w:szCs w:val="20"/>
          <w:lang w:val="en-US"/>
        </w:rPr>
      </w:pPr>
      <w:r w:rsidRPr="0057192A">
        <w:rPr>
          <w:rFonts w:ascii="Times New Roman" w:hAnsi="Times New Roman" w:cs="Times New Roman"/>
          <w:b/>
          <w:bCs/>
          <w:sz w:val="20"/>
          <w:szCs w:val="20"/>
          <w:lang w:val="en-US"/>
        </w:rPr>
        <w:t>In the best interests of the charity</w:t>
      </w:r>
      <w:r w:rsidRPr="006427C4">
        <w:rPr>
          <w:rFonts w:ascii="Times New Roman" w:hAnsi="Times New Roman" w:cs="Times New Roman"/>
          <w:sz w:val="20"/>
          <w:szCs w:val="20"/>
          <w:lang w:val="en-US"/>
        </w:rPr>
        <w:t xml:space="preserve"> – make balanced, adequately informed decisions; think about how the charity can best fulfil its purposes in the long term as well as </w:t>
      </w:r>
      <w:r w:rsidR="00EA65FE">
        <w:rPr>
          <w:rFonts w:ascii="Times New Roman" w:hAnsi="Times New Roman" w:cs="Times New Roman"/>
          <w:sz w:val="20"/>
          <w:szCs w:val="20"/>
          <w:lang w:val="en-US"/>
        </w:rPr>
        <w:t xml:space="preserve">the </w:t>
      </w:r>
      <w:r w:rsidRPr="006427C4">
        <w:rPr>
          <w:rFonts w:ascii="Times New Roman" w:hAnsi="Times New Roman" w:cs="Times New Roman"/>
          <w:sz w:val="20"/>
          <w:szCs w:val="20"/>
          <w:lang w:val="en-US"/>
        </w:rPr>
        <w:t>short</w:t>
      </w:r>
      <w:r w:rsidR="00EA65FE">
        <w:rPr>
          <w:rFonts w:ascii="Times New Roman" w:hAnsi="Times New Roman" w:cs="Times New Roman"/>
          <w:sz w:val="20"/>
          <w:szCs w:val="20"/>
          <w:lang w:val="en-US"/>
        </w:rPr>
        <w:t xml:space="preserve"> </w:t>
      </w:r>
      <w:r w:rsidRPr="006427C4">
        <w:rPr>
          <w:rFonts w:ascii="Times New Roman" w:hAnsi="Times New Roman" w:cs="Times New Roman"/>
          <w:sz w:val="20"/>
          <w:szCs w:val="20"/>
          <w:lang w:val="en-US"/>
        </w:rPr>
        <w:t xml:space="preserve">term; avoid conflicts of interest and step aside from discussion and voting if they have a personal or financial interest. </w:t>
      </w:r>
    </w:p>
    <w:p w14:paraId="46DBB576" w14:textId="77777777" w:rsidR="00A1334D" w:rsidRPr="004E7824" w:rsidRDefault="00A1334D" w:rsidP="00AE4425">
      <w:pPr>
        <w:spacing w:after="0" w:line="360" w:lineRule="auto"/>
        <w:rPr>
          <w:rFonts w:ascii="Times New Roman" w:hAnsi="Times New Roman" w:cs="Times New Roman"/>
          <w:sz w:val="20"/>
          <w:szCs w:val="20"/>
          <w:lang w:val="en-US"/>
        </w:rPr>
      </w:pPr>
    </w:p>
    <w:p w14:paraId="75CD45A8" w14:textId="5D273044" w:rsidR="00A1334D" w:rsidRPr="006427C4" w:rsidRDefault="00A1334D" w:rsidP="006427C4">
      <w:pPr>
        <w:pStyle w:val="ListParagraph"/>
        <w:numPr>
          <w:ilvl w:val="0"/>
          <w:numId w:val="1"/>
        </w:numPr>
        <w:spacing w:after="0" w:line="276" w:lineRule="auto"/>
        <w:ind w:left="714" w:hanging="357"/>
        <w:rPr>
          <w:rFonts w:ascii="Times New Roman" w:hAnsi="Times New Roman" w:cs="Times New Roman"/>
          <w:sz w:val="20"/>
          <w:szCs w:val="20"/>
          <w:lang w:val="en-US"/>
        </w:rPr>
      </w:pPr>
      <w:r w:rsidRPr="000E1B15">
        <w:rPr>
          <w:rFonts w:ascii="Times New Roman" w:hAnsi="Times New Roman" w:cs="Times New Roman"/>
          <w:b/>
          <w:bCs/>
          <w:sz w:val="20"/>
          <w:szCs w:val="20"/>
          <w:lang w:val="en-US"/>
        </w:rPr>
        <w:t>In accordance with the law and the charity’s governing documents</w:t>
      </w:r>
      <w:r w:rsidRPr="006427C4">
        <w:rPr>
          <w:rFonts w:ascii="Times New Roman" w:hAnsi="Times New Roman" w:cs="Times New Roman"/>
          <w:sz w:val="20"/>
          <w:szCs w:val="20"/>
          <w:lang w:val="en-US"/>
        </w:rPr>
        <w:t xml:space="preserve"> – comply with the charity’s own governing documents. Whenever there is doubt about legal obligations, trustees should take professional or legal advice. Do not rely on word of mouth, assumptions, strong voices, or past precedent. Do not bend the rules – there can be a tension between a charity’s legal obligations and ou</w:t>
      </w:r>
      <w:r w:rsidR="0058526F" w:rsidRPr="006427C4">
        <w:rPr>
          <w:rFonts w:ascii="Times New Roman" w:hAnsi="Times New Roman" w:cs="Times New Roman"/>
          <w:sz w:val="20"/>
          <w:szCs w:val="20"/>
          <w:lang w:val="en-US"/>
        </w:rPr>
        <w:t>r</w:t>
      </w:r>
      <w:r w:rsidRPr="006427C4">
        <w:rPr>
          <w:rFonts w:ascii="Times New Roman" w:hAnsi="Times New Roman" w:cs="Times New Roman"/>
          <w:sz w:val="20"/>
          <w:szCs w:val="20"/>
          <w:lang w:val="en-US"/>
        </w:rPr>
        <w:t xml:space="preserve"> Christian values. This balance can be difficult at times, but the law must prevail. </w:t>
      </w:r>
    </w:p>
    <w:p w14:paraId="5EF63D68" w14:textId="77777777" w:rsidR="00A1334D" w:rsidRPr="004E7824" w:rsidRDefault="00A1334D" w:rsidP="006427C4">
      <w:pPr>
        <w:pStyle w:val="ListParagraph"/>
        <w:spacing w:after="0" w:line="276" w:lineRule="auto"/>
        <w:ind w:left="714"/>
        <w:rPr>
          <w:rFonts w:ascii="Times New Roman" w:hAnsi="Times New Roman" w:cs="Times New Roman"/>
          <w:sz w:val="20"/>
          <w:szCs w:val="20"/>
          <w:lang w:val="en-US"/>
        </w:rPr>
      </w:pPr>
    </w:p>
    <w:p w14:paraId="279EB6E5" w14:textId="25895BFD" w:rsidR="00A1334D" w:rsidRPr="006427C4" w:rsidRDefault="0089501B" w:rsidP="006427C4">
      <w:pPr>
        <w:pStyle w:val="ListParagraph"/>
        <w:numPr>
          <w:ilvl w:val="0"/>
          <w:numId w:val="1"/>
        </w:numPr>
        <w:spacing w:after="0" w:line="276" w:lineRule="auto"/>
        <w:ind w:left="714" w:hanging="357"/>
        <w:rPr>
          <w:rFonts w:ascii="Times New Roman" w:hAnsi="Times New Roman" w:cs="Times New Roman"/>
          <w:sz w:val="20"/>
          <w:szCs w:val="20"/>
          <w:lang w:val="en-US"/>
        </w:rPr>
      </w:pPr>
      <w:r w:rsidRPr="003A3722">
        <w:rPr>
          <w:rFonts w:ascii="Times New Roman" w:hAnsi="Times New Roman" w:cs="Times New Roman"/>
          <w:b/>
          <w:bCs/>
          <w:sz w:val="20"/>
          <w:szCs w:val="20"/>
          <w:lang w:val="en-US"/>
        </w:rPr>
        <w:t>With r</w:t>
      </w:r>
      <w:r w:rsidR="00A1334D" w:rsidRPr="003A3722">
        <w:rPr>
          <w:rFonts w:ascii="Times New Roman" w:hAnsi="Times New Roman" w:cs="Times New Roman"/>
          <w:b/>
          <w:bCs/>
          <w:sz w:val="20"/>
          <w:szCs w:val="20"/>
          <w:lang w:val="en-US"/>
        </w:rPr>
        <w:t>easonable skill and care</w:t>
      </w:r>
      <w:r w:rsidR="00A1334D" w:rsidRPr="006427C4">
        <w:rPr>
          <w:rFonts w:ascii="Times New Roman" w:hAnsi="Times New Roman" w:cs="Times New Roman"/>
          <w:sz w:val="20"/>
          <w:szCs w:val="20"/>
          <w:lang w:val="en-US"/>
        </w:rPr>
        <w:t xml:space="preserve"> – give time, thought and energy to your role, prepare for meetings</w:t>
      </w:r>
      <w:r w:rsidR="003D0AE3" w:rsidRPr="006427C4">
        <w:rPr>
          <w:rFonts w:ascii="Times New Roman" w:hAnsi="Times New Roman" w:cs="Times New Roman"/>
          <w:sz w:val="20"/>
          <w:szCs w:val="20"/>
          <w:lang w:val="en-US"/>
        </w:rPr>
        <w:t>,</w:t>
      </w:r>
      <w:r w:rsidR="00A1334D" w:rsidRPr="006427C4">
        <w:rPr>
          <w:rFonts w:ascii="Times New Roman" w:hAnsi="Times New Roman" w:cs="Times New Roman"/>
          <w:sz w:val="20"/>
          <w:szCs w:val="20"/>
          <w:lang w:val="en-US"/>
        </w:rPr>
        <w:t xml:space="preserve"> and attend meetings! Actively participate during and between meetings. Take professional advice where necessary and ask questions. If something goes wrong, address it. Do not be afraid of admitting what may have gone wrong</w:t>
      </w:r>
      <w:r w:rsidR="0007122B" w:rsidRPr="006427C4">
        <w:rPr>
          <w:rFonts w:ascii="Times New Roman" w:hAnsi="Times New Roman" w:cs="Times New Roman"/>
          <w:sz w:val="20"/>
          <w:szCs w:val="20"/>
          <w:lang w:val="en-US"/>
        </w:rPr>
        <w:t>,</w:t>
      </w:r>
      <w:r w:rsidR="00A1334D" w:rsidRPr="006427C4">
        <w:rPr>
          <w:rFonts w:ascii="Times New Roman" w:hAnsi="Times New Roman" w:cs="Times New Roman"/>
          <w:sz w:val="20"/>
          <w:szCs w:val="20"/>
          <w:lang w:val="en-US"/>
        </w:rPr>
        <w:t xml:space="preserve"> and getting help. </w:t>
      </w:r>
    </w:p>
    <w:p w14:paraId="0EDB2930" w14:textId="77777777" w:rsidR="00A1334D" w:rsidRPr="004E7824" w:rsidRDefault="00A1334D" w:rsidP="006427C4">
      <w:pPr>
        <w:pStyle w:val="ListParagraph"/>
        <w:spacing w:after="0" w:line="276" w:lineRule="auto"/>
        <w:ind w:left="714"/>
        <w:rPr>
          <w:rFonts w:ascii="Times New Roman" w:hAnsi="Times New Roman" w:cs="Times New Roman"/>
          <w:sz w:val="20"/>
          <w:szCs w:val="20"/>
          <w:lang w:val="en-US"/>
        </w:rPr>
      </w:pPr>
    </w:p>
    <w:p w14:paraId="08C7E08C" w14:textId="2BFC8AB2" w:rsidR="00A1334D" w:rsidRPr="006427C4" w:rsidRDefault="00313C3A" w:rsidP="006427C4">
      <w:pPr>
        <w:pStyle w:val="ListParagraph"/>
        <w:numPr>
          <w:ilvl w:val="0"/>
          <w:numId w:val="1"/>
        </w:numPr>
        <w:spacing w:after="0" w:line="276" w:lineRule="auto"/>
        <w:ind w:left="714" w:hanging="357"/>
        <w:rPr>
          <w:rFonts w:ascii="Times New Roman" w:hAnsi="Times New Roman" w:cs="Times New Roman"/>
          <w:sz w:val="20"/>
          <w:szCs w:val="20"/>
          <w:lang w:val="en-US"/>
        </w:rPr>
      </w:pPr>
      <w:r w:rsidRPr="003A3722">
        <w:rPr>
          <w:rFonts w:ascii="Times New Roman" w:hAnsi="Times New Roman" w:cs="Times New Roman"/>
          <w:b/>
          <w:bCs/>
          <w:sz w:val="20"/>
          <w:szCs w:val="20"/>
          <w:lang w:val="en-US"/>
        </w:rPr>
        <w:t xml:space="preserve">With </w:t>
      </w:r>
      <w:r w:rsidR="008D60C5" w:rsidRPr="003A3722">
        <w:rPr>
          <w:rFonts w:ascii="Times New Roman" w:hAnsi="Times New Roman" w:cs="Times New Roman"/>
          <w:b/>
          <w:bCs/>
          <w:sz w:val="20"/>
          <w:szCs w:val="20"/>
          <w:lang w:val="en-US"/>
        </w:rPr>
        <w:t>p</w:t>
      </w:r>
      <w:r w:rsidR="00A1334D" w:rsidRPr="003A3722">
        <w:rPr>
          <w:rFonts w:ascii="Times New Roman" w:hAnsi="Times New Roman" w:cs="Times New Roman"/>
          <w:b/>
          <w:bCs/>
          <w:sz w:val="20"/>
          <w:szCs w:val="20"/>
          <w:lang w:val="en-US"/>
        </w:rPr>
        <w:t>ruden</w:t>
      </w:r>
      <w:r w:rsidR="00AE4425" w:rsidRPr="003A3722">
        <w:rPr>
          <w:rFonts w:ascii="Times New Roman" w:hAnsi="Times New Roman" w:cs="Times New Roman"/>
          <w:b/>
          <w:bCs/>
          <w:sz w:val="20"/>
          <w:szCs w:val="20"/>
          <w:lang w:val="en-US"/>
        </w:rPr>
        <w:t>ce</w:t>
      </w:r>
      <w:r w:rsidR="00A1334D" w:rsidRPr="003A3722">
        <w:rPr>
          <w:rFonts w:ascii="Times New Roman" w:hAnsi="Times New Roman" w:cs="Times New Roman"/>
          <w:b/>
          <w:bCs/>
          <w:sz w:val="20"/>
          <w:szCs w:val="20"/>
          <w:lang w:val="en-US"/>
        </w:rPr>
        <w:t xml:space="preserve"> and responsib</w:t>
      </w:r>
      <w:r w:rsidR="00AE4425" w:rsidRPr="003A3722">
        <w:rPr>
          <w:rFonts w:ascii="Times New Roman" w:hAnsi="Times New Roman" w:cs="Times New Roman"/>
          <w:b/>
          <w:bCs/>
          <w:sz w:val="20"/>
          <w:szCs w:val="20"/>
          <w:lang w:val="en-US"/>
        </w:rPr>
        <w:t>ility</w:t>
      </w:r>
      <w:r w:rsidR="00A1334D" w:rsidRPr="006427C4">
        <w:rPr>
          <w:rFonts w:ascii="Times New Roman" w:hAnsi="Times New Roman" w:cs="Times New Roman"/>
          <w:sz w:val="20"/>
          <w:szCs w:val="20"/>
          <w:lang w:val="en-US"/>
        </w:rPr>
        <w:t xml:space="preserve"> </w:t>
      </w:r>
      <w:r w:rsidR="00AE4425" w:rsidRPr="006427C4">
        <w:rPr>
          <w:rFonts w:ascii="Times New Roman" w:hAnsi="Times New Roman" w:cs="Times New Roman"/>
          <w:sz w:val="20"/>
          <w:szCs w:val="20"/>
          <w:lang w:val="en-US"/>
        </w:rPr>
        <w:t>–</w:t>
      </w:r>
      <w:r w:rsidR="00A1334D" w:rsidRPr="006427C4">
        <w:rPr>
          <w:rFonts w:ascii="Times New Roman" w:hAnsi="Times New Roman" w:cs="Times New Roman"/>
          <w:sz w:val="20"/>
          <w:szCs w:val="20"/>
          <w:lang w:val="en-US"/>
        </w:rPr>
        <w:t xml:space="preserve"> look after the charity’s assets responsibly. Ensure the charity properly takes account of the views of its members and beneficiaries, communicates well, and guides the </w:t>
      </w:r>
      <w:r w:rsidR="006A1FDE" w:rsidRPr="006427C4">
        <w:rPr>
          <w:rFonts w:ascii="Times New Roman" w:hAnsi="Times New Roman" w:cs="Times New Roman"/>
          <w:sz w:val="20"/>
          <w:szCs w:val="20"/>
          <w:lang w:val="en-US"/>
        </w:rPr>
        <w:t>l</w:t>
      </w:r>
      <w:r w:rsidR="00A1334D" w:rsidRPr="006427C4">
        <w:rPr>
          <w:rFonts w:ascii="Times New Roman" w:hAnsi="Times New Roman" w:cs="Times New Roman"/>
          <w:sz w:val="20"/>
          <w:szCs w:val="20"/>
          <w:lang w:val="en-US"/>
        </w:rPr>
        <w:t xml:space="preserve">ocal </w:t>
      </w:r>
      <w:r w:rsidR="006A1FDE" w:rsidRPr="006427C4">
        <w:rPr>
          <w:rFonts w:ascii="Times New Roman" w:hAnsi="Times New Roman" w:cs="Times New Roman"/>
          <w:sz w:val="20"/>
          <w:szCs w:val="20"/>
          <w:lang w:val="en-US"/>
        </w:rPr>
        <w:t>c</w:t>
      </w:r>
      <w:r w:rsidR="00A1334D" w:rsidRPr="006427C4">
        <w:rPr>
          <w:rFonts w:ascii="Times New Roman" w:hAnsi="Times New Roman" w:cs="Times New Roman"/>
          <w:sz w:val="20"/>
          <w:szCs w:val="20"/>
          <w:lang w:val="en-US"/>
        </w:rPr>
        <w:t xml:space="preserve">hurch on the right path (in </w:t>
      </w:r>
      <w:r w:rsidR="00E5390D" w:rsidRPr="006427C4">
        <w:rPr>
          <w:rFonts w:ascii="Times New Roman" w:hAnsi="Times New Roman" w:cs="Times New Roman"/>
          <w:sz w:val="20"/>
          <w:szCs w:val="20"/>
          <w:lang w:val="en-US"/>
        </w:rPr>
        <w:t xml:space="preserve">the </w:t>
      </w:r>
      <w:r w:rsidR="00A1334D" w:rsidRPr="006427C4">
        <w:rPr>
          <w:rFonts w:ascii="Times New Roman" w:hAnsi="Times New Roman" w:cs="Times New Roman"/>
          <w:sz w:val="20"/>
          <w:szCs w:val="20"/>
          <w:lang w:val="en-US"/>
        </w:rPr>
        <w:t xml:space="preserve">charity’s best interest). Spend the money wisely and in accordance </w:t>
      </w:r>
      <w:r w:rsidR="005C174B" w:rsidRPr="006427C4">
        <w:rPr>
          <w:rFonts w:ascii="Times New Roman" w:hAnsi="Times New Roman" w:cs="Times New Roman"/>
          <w:sz w:val="20"/>
          <w:szCs w:val="20"/>
          <w:lang w:val="en-US"/>
        </w:rPr>
        <w:t xml:space="preserve">with the terms on which </w:t>
      </w:r>
      <w:r w:rsidR="00A1334D" w:rsidRPr="006427C4">
        <w:rPr>
          <w:rFonts w:ascii="Times New Roman" w:hAnsi="Times New Roman" w:cs="Times New Roman"/>
          <w:sz w:val="20"/>
          <w:szCs w:val="20"/>
          <w:lang w:val="en-US"/>
        </w:rPr>
        <w:t xml:space="preserve">the money </w:t>
      </w:r>
      <w:r w:rsidR="006427C4" w:rsidRPr="006427C4">
        <w:rPr>
          <w:rFonts w:ascii="Times New Roman" w:hAnsi="Times New Roman" w:cs="Times New Roman"/>
          <w:sz w:val="20"/>
          <w:szCs w:val="20"/>
          <w:lang w:val="en-US"/>
        </w:rPr>
        <w:t>was</w:t>
      </w:r>
      <w:r w:rsidR="00A1334D" w:rsidRPr="006427C4">
        <w:rPr>
          <w:rFonts w:ascii="Times New Roman" w:hAnsi="Times New Roman" w:cs="Times New Roman"/>
          <w:sz w:val="20"/>
          <w:szCs w:val="20"/>
          <w:lang w:val="en-US"/>
        </w:rPr>
        <w:t xml:space="preserve"> given</w:t>
      </w:r>
      <w:r w:rsidR="00AE4425" w:rsidRPr="006427C4">
        <w:rPr>
          <w:rFonts w:ascii="Times New Roman" w:hAnsi="Times New Roman" w:cs="Times New Roman"/>
          <w:sz w:val="20"/>
          <w:szCs w:val="20"/>
          <w:lang w:val="en-US"/>
        </w:rPr>
        <w:t xml:space="preserve"> </w:t>
      </w:r>
      <w:r w:rsidR="00A1334D" w:rsidRPr="006427C4">
        <w:rPr>
          <w:rFonts w:ascii="Times New Roman" w:hAnsi="Times New Roman" w:cs="Times New Roman"/>
          <w:sz w:val="20"/>
          <w:szCs w:val="20"/>
          <w:lang w:val="en-US"/>
        </w:rPr>
        <w:t>(</w:t>
      </w:r>
      <w:proofErr w:type="gramStart"/>
      <w:r w:rsidR="00A1334D" w:rsidRPr="006427C4">
        <w:rPr>
          <w:rFonts w:ascii="Times New Roman" w:hAnsi="Times New Roman" w:cs="Times New Roman"/>
          <w:sz w:val="20"/>
          <w:szCs w:val="20"/>
          <w:lang w:val="en-US"/>
        </w:rPr>
        <w:t>i.e</w:t>
      </w:r>
      <w:r w:rsidR="00CD0E6F" w:rsidRPr="006427C4">
        <w:rPr>
          <w:rFonts w:ascii="Times New Roman" w:hAnsi="Times New Roman" w:cs="Times New Roman"/>
          <w:sz w:val="20"/>
          <w:szCs w:val="20"/>
          <w:lang w:val="en-US"/>
        </w:rPr>
        <w:t>.</w:t>
      </w:r>
      <w:proofErr w:type="gramEnd"/>
      <w:r w:rsidR="00842826" w:rsidRPr="006427C4">
        <w:rPr>
          <w:rFonts w:ascii="Times New Roman" w:hAnsi="Times New Roman" w:cs="Times New Roman"/>
          <w:sz w:val="20"/>
          <w:szCs w:val="20"/>
          <w:lang w:val="en-US"/>
        </w:rPr>
        <w:t xml:space="preserve"> to</w:t>
      </w:r>
      <w:r w:rsidR="00A1334D" w:rsidRPr="006427C4">
        <w:rPr>
          <w:rFonts w:ascii="Times New Roman" w:hAnsi="Times New Roman" w:cs="Times New Roman"/>
          <w:sz w:val="20"/>
          <w:szCs w:val="20"/>
          <w:lang w:val="en-US"/>
        </w:rPr>
        <w:t xml:space="preserve"> the </w:t>
      </w:r>
      <w:r w:rsidR="006A1FDE" w:rsidRPr="006427C4">
        <w:rPr>
          <w:rFonts w:ascii="Times New Roman" w:hAnsi="Times New Roman" w:cs="Times New Roman"/>
          <w:sz w:val="20"/>
          <w:szCs w:val="20"/>
          <w:lang w:val="en-US"/>
        </w:rPr>
        <w:t>c</w:t>
      </w:r>
      <w:r w:rsidR="00A1334D" w:rsidRPr="006427C4">
        <w:rPr>
          <w:rFonts w:ascii="Times New Roman" w:hAnsi="Times New Roman" w:cs="Times New Roman"/>
          <w:sz w:val="20"/>
          <w:szCs w:val="20"/>
          <w:lang w:val="en-US"/>
        </w:rPr>
        <w:t>hurch and not to external organisations).</w:t>
      </w:r>
      <w:r w:rsidR="00AE4425" w:rsidRPr="006427C4">
        <w:rPr>
          <w:rFonts w:ascii="Times New Roman" w:hAnsi="Times New Roman" w:cs="Times New Roman"/>
          <w:sz w:val="20"/>
          <w:szCs w:val="20"/>
          <w:lang w:val="en-US"/>
        </w:rPr>
        <w:t xml:space="preserve"> </w:t>
      </w:r>
      <w:r w:rsidR="00A1334D" w:rsidRPr="006427C4">
        <w:rPr>
          <w:rFonts w:ascii="Times New Roman" w:hAnsi="Times New Roman" w:cs="Times New Roman"/>
          <w:sz w:val="20"/>
          <w:szCs w:val="20"/>
          <w:lang w:val="en-US"/>
        </w:rPr>
        <w:t xml:space="preserve">It is the charity’s money – spend it wisely. Be prepared to make </w:t>
      </w:r>
      <w:proofErr w:type="gramStart"/>
      <w:r w:rsidR="00A1334D" w:rsidRPr="006427C4">
        <w:rPr>
          <w:rFonts w:ascii="Times New Roman" w:hAnsi="Times New Roman" w:cs="Times New Roman"/>
          <w:sz w:val="20"/>
          <w:szCs w:val="20"/>
          <w:lang w:val="en-US"/>
        </w:rPr>
        <w:t>difficult decisions</w:t>
      </w:r>
      <w:proofErr w:type="gramEnd"/>
      <w:r w:rsidR="00A1334D" w:rsidRPr="006427C4">
        <w:rPr>
          <w:rFonts w:ascii="Times New Roman" w:hAnsi="Times New Roman" w:cs="Times New Roman"/>
          <w:sz w:val="20"/>
          <w:szCs w:val="20"/>
          <w:lang w:val="en-US"/>
        </w:rPr>
        <w:t xml:space="preserve">. </w:t>
      </w:r>
    </w:p>
    <w:p w14:paraId="1317B4BB" w14:textId="77777777" w:rsidR="00AE4425" w:rsidRPr="004E7824" w:rsidRDefault="00AE4425" w:rsidP="006427C4">
      <w:pPr>
        <w:pStyle w:val="ListParagraph"/>
        <w:spacing w:after="0" w:line="276" w:lineRule="auto"/>
        <w:ind w:left="714"/>
        <w:rPr>
          <w:rFonts w:ascii="Times New Roman" w:hAnsi="Times New Roman" w:cs="Times New Roman"/>
          <w:sz w:val="20"/>
          <w:szCs w:val="20"/>
          <w:lang w:val="en-US"/>
        </w:rPr>
      </w:pPr>
    </w:p>
    <w:p w14:paraId="76FE009F" w14:textId="683DF568" w:rsidR="00A1334D" w:rsidRPr="006427C4" w:rsidRDefault="00A1334D" w:rsidP="006427C4">
      <w:pPr>
        <w:pStyle w:val="ListParagraph"/>
        <w:numPr>
          <w:ilvl w:val="0"/>
          <w:numId w:val="1"/>
        </w:numPr>
        <w:spacing w:after="0" w:line="276" w:lineRule="auto"/>
        <w:ind w:left="714" w:hanging="357"/>
        <w:rPr>
          <w:rFonts w:ascii="Times New Roman" w:hAnsi="Times New Roman" w:cs="Times New Roman"/>
          <w:sz w:val="20"/>
          <w:szCs w:val="20"/>
          <w:lang w:val="en-US"/>
        </w:rPr>
      </w:pPr>
      <w:r w:rsidRPr="00A307B0">
        <w:rPr>
          <w:rFonts w:ascii="Times New Roman" w:hAnsi="Times New Roman" w:cs="Times New Roman"/>
          <w:b/>
          <w:bCs/>
          <w:sz w:val="20"/>
          <w:szCs w:val="20"/>
          <w:lang w:val="en-US"/>
        </w:rPr>
        <w:t>Collectively</w:t>
      </w:r>
      <w:r w:rsidRPr="006427C4">
        <w:rPr>
          <w:rFonts w:ascii="Times New Roman" w:hAnsi="Times New Roman" w:cs="Times New Roman"/>
          <w:sz w:val="20"/>
          <w:szCs w:val="20"/>
          <w:lang w:val="en-US"/>
        </w:rPr>
        <w:t xml:space="preserve"> – ensure proper debate and that there is transparency/audit trail for decision making, no loose cannons! Once a decision is made, everyone must stand behind it. If a smaller group makes the decision on behalf of the charity, ensure there is a proper delegation in place with clear terms of reference. Agree and be clear about what decisions are not being delegated. The trustees need to be able to justify why/how a decision was made</w:t>
      </w:r>
      <w:r w:rsidR="00523DC9" w:rsidRPr="006427C4">
        <w:rPr>
          <w:rFonts w:ascii="Times New Roman" w:hAnsi="Times New Roman" w:cs="Times New Roman"/>
          <w:sz w:val="20"/>
          <w:szCs w:val="20"/>
          <w:lang w:val="en-US"/>
        </w:rPr>
        <w:t>,</w:t>
      </w:r>
      <w:r w:rsidRPr="006427C4">
        <w:rPr>
          <w:rFonts w:ascii="Times New Roman" w:hAnsi="Times New Roman" w:cs="Times New Roman"/>
          <w:sz w:val="20"/>
          <w:szCs w:val="20"/>
          <w:lang w:val="en-US"/>
        </w:rPr>
        <w:t xml:space="preserve"> if questioned. </w:t>
      </w:r>
    </w:p>
    <w:p w14:paraId="096AC296" w14:textId="77777777" w:rsidR="00A1334D" w:rsidRPr="004E7824" w:rsidRDefault="00A1334D" w:rsidP="00AE4425">
      <w:pPr>
        <w:spacing w:after="0" w:line="360" w:lineRule="auto"/>
        <w:rPr>
          <w:rFonts w:ascii="Times New Roman" w:hAnsi="Times New Roman" w:cs="Times New Roman"/>
          <w:sz w:val="20"/>
          <w:szCs w:val="20"/>
          <w:lang w:val="en-US"/>
        </w:rPr>
      </w:pPr>
    </w:p>
    <w:p w14:paraId="5FB79A7B" w14:textId="77777777" w:rsidR="00A1334D" w:rsidRPr="006427C4" w:rsidRDefault="00A1334D" w:rsidP="006427C4">
      <w:pPr>
        <w:spacing w:after="0" w:line="276" w:lineRule="auto"/>
        <w:rPr>
          <w:rFonts w:ascii="Times New Roman" w:hAnsi="Times New Roman" w:cs="Times New Roman"/>
          <w:color w:val="00B050"/>
          <w:lang w:val="en-US"/>
        </w:rPr>
      </w:pPr>
      <w:r w:rsidRPr="006427C4">
        <w:rPr>
          <w:rFonts w:ascii="Times New Roman" w:hAnsi="Times New Roman" w:cs="Times New Roman"/>
          <w:color w:val="00B050"/>
          <w:lang w:val="en-US"/>
        </w:rPr>
        <w:t>Trustee liability</w:t>
      </w:r>
    </w:p>
    <w:p w14:paraId="21AE3E0C" w14:textId="77777777" w:rsidR="00A1334D" w:rsidRPr="004E7824" w:rsidRDefault="00A1334D" w:rsidP="00184A34">
      <w:pPr>
        <w:spacing w:after="0" w:line="276" w:lineRule="auto"/>
        <w:rPr>
          <w:rFonts w:ascii="Times New Roman" w:hAnsi="Times New Roman" w:cs="Times New Roman"/>
          <w:sz w:val="20"/>
          <w:szCs w:val="20"/>
          <w:lang w:val="en-US"/>
        </w:rPr>
      </w:pPr>
      <w:proofErr w:type="gramStart"/>
      <w:r w:rsidRPr="004E7824">
        <w:rPr>
          <w:rFonts w:ascii="Times New Roman" w:hAnsi="Times New Roman" w:cs="Times New Roman"/>
          <w:sz w:val="20"/>
          <w:szCs w:val="20"/>
          <w:lang w:val="en-US"/>
        </w:rPr>
        <w:t>Many</w:t>
      </w:r>
      <w:proofErr w:type="gramEnd"/>
      <w:r w:rsidRPr="004E7824">
        <w:rPr>
          <w:rFonts w:ascii="Times New Roman" w:hAnsi="Times New Roman" w:cs="Times New Roman"/>
          <w:sz w:val="20"/>
          <w:szCs w:val="20"/>
          <w:lang w:val="en-US"/>
        </w:rPr>
        <w:t xml:space="preserve"> UWI churches are unincorporated which means that the charity trustees have unlimited liability. However, trustee indemnity insurance is </w:t>
      </w:r>
      <w:proofErr w:type="gramStart"/>
      <w:r w:rsidRPr="004E7824">
        <w:rPr>
          <w:rFonts w:ascii="Times New Roman" w:hAnsi="Times New Roman" w:cs="Times New Roman"/>
          <w:sz w:val="20"/>
          <w:szCs w:val="20"/>
          <w:lang w:val="en-US"/>
        </w:rPr>
        <w:t>generally available</w:t>
      </w:r>
      <w:proofErr w:type="gramEnd"/>
      <w:r w:rsidRPr="004E7824">
        <w:rPr>
          <w:rFonts w:ascii="Times New Roman" w:hAnsi="Times New Roman" w:cs="Times New Roman"/>
          <w:sz w:val="20"/>
          <w:szCs w:val="20"/>
          <w:lang w:val="en-US"/>
        </w:rPr>
        <w:t xml:space="preserve">. </w:t>
      </w:r>
    </w:p>
    <w:p w14:paraId="3387F90E" w14:textId="77777777" w:rsidR="0089501B" w:rsidRPr="004E7824" w:rsidRDefault="0089501B" w:rsidP="0066721E">
      <w:pPr>
        <w:spacing w:after="0" w:line="276" w:lineRule="auto"/>
        <w:rPr>
          <w:rFonts w:ascii="Times New Roman" w:hAnsi="Times New Roman" w:cs="Times New Roman"/>
          <w:sz w:val="20"/>
          <w:szCs w:val="20"/>
          <w:lang w:val="en-US"/>
        </w:rPr>
      </w:pPr>
    </w:p>
    <w:p w14:paraId="4FE038D6" w14:textId="2E8B556E" w:rsidR="008E5CB8" w:rsidRPr="004E7824" w:rsidRDefault="00A1334D" w:rsidP="00184A34">
      <w:pPr>
        <w:spacing w:after="0" w:line="276" w:lineRule="auto"/>
        <w:rPr>
          <w:rFonts w:ascii="Times New Roman" w:hAnsi="Times New Roman" w:cs="Times New Roman"/>
          <w:sz w:val="20"/>
          <w:szCs w:val="20"/>
          <w:lang w:val="en-US"/>
        </w:rPr>
      </w:pPr>
      <w:r w:rsidRPr="004E7824">
        <w:rPr>
          <w:rFonts w:ascii="Times New Roman" w:hAnsi="Times New Roman" w:cs="Times New Roman"/>
          <w:sz w:val="20"/>
          <w:szCs w:val="20"/>
          <w:lang w:val="en-US"/>
        </w:rPr>
        <w:t xml:space="preserve">NB No insurance policy will protect you from fraud, reckless decision-making </w:t>
      </w:r>
      <w:proofErr w:type="gramStart"/>
      <w:r w:rsidRPr="004E7824">
        <w:rPr>
          <w:rFonts w:ascii="Times New Roman" w:hAnsi="Times New Roman" w:cs="Times New Roman"/>
          <w:sz w:val="20"/>
          <w:szCs w:val="20"/>
          <w:lang w:val="en-US"/>
        </w:rPr>
        <w:t>etc.</w:t>
      </w:r>
      <w:proofErr w:type="gramEnd"/>
      <w:r w:rsidRPr="004E7824">
        <w:rPr>
          <w:rFonts w:ascii="Times New Roman" w:hAnsi="Times New Roman" w:cs="Times New Roman"/>
          <w:sz w:val="20"/>
          <w:szCs w:val="20"/>
          <w:lang w:val="en-US"/>
        </w:rPr>
        <w:t xml:space="preserve"> But if you act within the rules and in good faith, you are likely to be protected. Charity trustees are volunteers. Even if the decision was a poor one in hindsight, if you can show you were acting in good faith and can provide evidence</w:t>
      </w:r>
      <w:r w:rsidR="003378D9" w:rsidRPr="004E7824">
        <w:rPr>
          <w:rFonts w:ascii="Times New Roman" w:hAnsi="Times New Roman" w:cs="Times New Roman"/>
          <w:sz w:val="20"/>
          <w:szCs w:val="20"/>
          <w:lang w:val="en-US"/>
        </w:rPr>
        <w:t xml:space="preserve"> of</w:t>
      </w:r>
      <w:r w:rsidRPr="004E7824">
        <w:rPr>
          <w:rFonts w:ascii="Times New Roman" w:hAnsi="Times New Roman" w:cs="Times New Roman"/>
          <w:sz w:val="20"/>
          <w:szCs w:val="20"/>
          <w:lang w:val="en-US"/>
        </w:rPr>
        <w:t xml:space="preserve"> why you reached the decision in the way that you did in the circumstances, then you are likely to be protected.</w:t>
      </w:r>
    </w:p>
    <w:sectPr w:rsidR="008E5CB8" w:rsidRPr="004E78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168C0"/>
    <w:multiLevelType w:val="hybridMultilevel"/>
    <w:tmpl w:val="9DB233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8365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4D"/>
    <w:rsid w:val="00017766"/>
    <w:rsid w:val="0007122B"/>
    <w:rsid w:val="000A7B96"/>
    <w:rsid w:val="000C693F"/>
    <w:rsid w:val="000E1B15"/>
    <w:rsid w:val="00175CFB"/>
    <w:rsid w:val="00184A34"/>
    <w:rsid w:val="001A553E"/>
    <w:rsid w:val="00206EFF"/>
    <w:rsid w:val="00313C3A"/>
    <w:rsid w:val="003378D9"/>
    <w:rsid w:val="00390481"/>
    <w:rsid w:val="003A3722"/>
    <w:rsid w:val="003C6F60"/>
    <w:rsid w:val="003D0AE3"/>
    <w:rsid w:val="004610AC"/>
    <w:rsid w:val="004647AD"/>
    <w:rsid w:val="004A2F40"/>
    <w:rsid w:val="004E7824"/>
    <w:rsid w:val="00523DC9"/>
    <w:rsid w:val="0057192A"/>
    <w:rsid w:val="0058526F"/>
    <w:rsid w:val="00596C43"/>
    <w:rsid w:val="005C174B"/>
    <w:rsid w:val="00620B90"/>
    <w:rsid w:val="00625075"/>
    <w:rsid w:val="00625F7B"/>
    <w:rsid w:val="006427C4"/>
    <w:rsid w:val="006556B7"/>
    <w:rsid w:val="006625AF"/>
    <w:rsid w:val="0066721E"/>
    <w:rsid w:val="006A1FDE"/>
    <w:rsid w:val="006D3A43"/>
    <w:rsid w:val="006F32DB"/>
    <w:rsid w:val="00726C4C"/>
    <w:rsid w:val="007458D2"/>
    <w:rsid w:val="007E6C56"/>
    <w:rsid w:val="00842826"/>
    <w:rsid w:val="00883F85"/>
    <w:rsid w:val="00885D0C"/>
    <w:rsid w:val="00887686"/>
    <w:rsid w:val="0089501B"/>
    <w:rsid w:val="008D2291"/>
    <w:rsid w:val="008D60C5"/>
    <w:rsid w:val="008E5CB8"/>
    <w:rsid w:val="00902649"/>
    <w:rsid w:val="00974B0C"/>
    <w:rsid w:val="009B0FD0"/>
    <w:rsid w:val="00A06F83"/>
    <w:rsid w:val="00A1334D"/>
    <w:rsid w:val="00A17D41"/>
    <w:rsid w:val="00A307B0"/>
    <w:rsid w:val="00A3302D"/>
    <w:rsid w:val="00AE4425"/>
    <w:rsid w:val="00B26051"/>
    <w:rsid w:val="00B30953"/>
    <w:rsid w:val="00B738B9"/>
    <w:rsid w:val="00B904F5"/>
    <w:rsid w:val="00B96B7F"/>
    <w:rsid w:val="00BA550C"/>
    <w:rsid w:val="00C11047"/>
    <w:rsid w:val="00C51A64"/>
    <w:rsid w:val="00C90214"/>
    <w:rsid w:val="00CD0E6F"/>
    <w:rsid w:val="00CF4A73"/>
    <w:rsid w:val="00D1209D"/>
    <w:rsid w:val="00D32A38"/>
    <w:rsid w:val="00D43542"/>
    <w:rsid w:val="00D676A5"/>
    <w:rsid w:val="00D82B8D"/>
    <w:rsid w:val="00DC4E21"/>
    <w:rsid w:val="00DD15F1"/>
    <w:rsid w:val="00DF6DD1"/>
    <w:rsid w:val="00E5390D"/>
    <w:rsid w:val="00EA65FE"/>
    <w:rsid w:val="00EF0DE3"/>
    <w:rsid w:val="00F07552"/>
    <w:rsid w:val="00F103BD"/>
    <w:rsid w:val="00F43C13"/>
    <w:rsid w:val="00F45F9A"/>
    <w:rsid w:val="00F717F1"/>
    <w:rsid w:val="00F75AF2"/>
    <w:rsid w:val="00FA3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04B31D"/>
  <w15:chartTrackingRefBased/>
  <w15:docId w15:val="{2FF526DE-5703-4EBD-8A07-C12A91B45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34D"/>
  </w:style>
  <w:style w:type="paragraph" w:styleId="Heading1">
    <w:name w:val="heading 1"/>
    <w:basedOn w:val="Normal"/>
    <w:next w:val="Normal"/>
    <w:link w:val="Heading1Char"/>
    <w:uiPriority w:val="9"/>
    <w:qFormat/>
    <w:rsid w:val="009B0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0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0F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0F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0F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0F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F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F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F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F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0F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0F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F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0F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0F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F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F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FD0"/>
    <w:rPr>
      <w:rFonts w:eastAsiaTheme="majorEastAsia" w:cstheme="majorBidi"/>
      <w:color w:val="272727" w:themeColor="text1" w:themeTint="D8"/>
    </w:rPr>
  </w:style>
  <w:style w:type="paragraph" w:styleId="Title">
    <w:name w:val="Title"/>
    <w:basedOn w:val="Normal"/>
    <w:next w:val="Normal"/>
    <w:link w:val="TitleChar"/>
    <w:uiPriority w:val="10"/>
    <w:qFormat/>
    <w:rsid w:val="009B0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F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FD0"/>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9B0FD0"/>
    <w:pPr>
      <w:ind w:left="720"/>
      <w:contextualSpacing/>
    </w:pPr>
  </w:style>
  <w:style w:type="paragraph" w:styleId="Quote">
    <w:name w:val="Quote"/>
    <w:basedOn w:val="Normal"/>
    <w:next w:val="Normal"/>
    <w:link w:val="QuoteChar"/>
    <w:uiPriority w:val="29"/>
    <w:qFormat/>
    <w:rsid w:val="009B0FD0"/>
    <w:pPr>
      <w:spacing w:before="160"/>
      <w:jc w:val="center"/>
    </w:pPr>
    <w:rPr>
      <w:i/>
      <w:iCs/>
      <w:color w:val="404040" w:themeColor="text1" w:themeTint="BF"/>
    </w:rPr>
  </w:style>
  <w:style w:type="character" w:customStyle="1" w:styleId="QuoteChar">
    <w:name w:val="Quote Char"/>
    <w:basedOn w:val="DefaultParagraphFont"/>
    <w:link w:val="Quote"/>
    <w:uiPriority w:val="29"/>
    <w:rsid w:val="009B0FD0"/>
    <w:rPr>
      <w:i/>
      <w:iCs/>
      <w:color w:val="404040" w:themeColor="text1" w:themeTint="BF"/>
    </w:rPr>
  </w:style>
  <w:style w:type="paragraph" w:styleId="IntenseQuote">
    <w:name w:val="Intense Quote"/>
    <w:basedOn w:val="Normal"/>
    <w:next w:val="Normal"/>
    <w:link w:val="IntenseQuoteChar"/>
    <w:uiPriority w:val="30"/>
    <w:qFormat/>
    <w:rsid w:val="009B0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FD0"/>
    <w:rPr>
      <w:i/>
      <w:iCs/>
      <w:color w:val="0F4761" w:themeColor="accent1" w:themeShade="BF"/>
    </w:rPr>
  </w:style>
  <w:style w:type="character" w:styleId="IntenseEmphasis">
    <w:name w:val="Intense Emphasis"/>
    <w:basedOn w:val="DefaultParagraphFont"/>
    <w:uiPriority w:val="21"/>
    <w:qFormat/>
    <w:rsid w:val="009B0FD0"/>
    <w:rPr>
      <w:i/>
      <w:iCs/>
      <w:color w:val="0F4761" w:themeColor="accent1" w:themeShade="BF"/>
    </w:rPr>
  </w:style>
  <w:style w:type="character" w:styleId="IntenseReference">
    <w:name w:val="Intense Reference"/>
    <w:basedOn w:val="DefaultParagraphFont"/>
    <w:uiPriority w:val="32"/>
    <w:qFormat/>
    <w:rsid w:val="009B0FD0"/>
    <w:rPr>
      <w:b/>
      <w:bCs/>
      <w:smallCaps/>
      <w:color w:val="0F4761" w:themeColor="accent1" w:themeShade="BF"/>
      <w:spacing w:val="5"/>
    </w:rPr>
  </w:style>
  <w:style w:type="character" w:styleId="Hyperlink">
    <w:name w:val="Hyperlink"/>
    <w:basedOn w:val="DefaultParagraphFont"/>
    <w:uiPriority w:val="99"/>
    <w:unhideWhenUsed/>
    <w:rsid w:val="00206EFF"/>
    <w:rPr>
      <w:color w:val="467886" w:themeColor="hyperlink"/>
      <w:u w:val="single"/>
    </w:rPr>
  </w:style>
  <w:style w:type="character" w:styleId="UnresolvedMention">
    <w:name w:val="Unresolved Mention"/>
    <w:basedOn w:val="DefaultParagraphFont"/>
    <w:uiPriority w:val="99"/>
    <w:semiHidden/>
    <w:unhideWhenUsed/>
    <w:rsid w:val="00206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597</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Jill-Hailey Harries</dc:creator>
  <cp:keywords/>
  <dc:description/>
  <cp:lastModifiedBy>Margaret Hughes</cp:lastModifiedBy>
  <cp:revision>22</cp:revision>
  <dcterms:created xsi:type="dcterms:W3CDTF">2025-09-16T09:13:00Z</dcterms:created>
  <dcterms:modified xsi:type="dcterms:W3CDTF">2025-09-22T11:05:00Z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014c733f-e1e2-4099-8500-d83872002cec</vt:lpwstr>
  </property>
</Properties>
</file>